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F793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322451" w:rsidRPr="00FF7938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r w:rsidR="00B73A75"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500DE5" w:rsidRPr="00FF793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договора </w:t>
      </w:r>
      <w:r w:rsidR="00322451" w:rsidRPr="00FF793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поставки </w:t>
      </w:r>
      <w:r w:rsidR="00E07F0B"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периферийного оборудования и расходных материалов к нему</w:t>
      </w:r>
    </w:p>
    <w:p w:rsidR="006F4E93" w:rsidRPr="00FF7938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7938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B55DF1" w:rsidRPr="00FF7938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5393C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5173E5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E725E5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F33FE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2D41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EF33FE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51828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3E8B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E07F0B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01361F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00DE5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FF7938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E74C5" w:rsidRPr="00FF7938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FF793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862746" w:rsidRPr="00FF7938" w:rsidRDefault="00862746" w:rsidP="003224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FF7938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FF7938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500DE5" w:rsidRPr="00FF7938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3A373A" w:rsidRPr="00FF7938">
        <w:rPr>
          <w:rFonts w:ascii="Times New Roman" w:hAnsi="Times New Roman" w:cs="Times New Roman"/>
          <w:bCs/>
          <w:sz w:val="23"/>
          <w:szCs w:val="23"/>
        </w:rPr>
        <w:t>периферийного оборудования</w:t>
      </w:r>
      <w:r w:rsidR="003A373A" w:rsidRPr="00FF793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3A373A" w:rsidRPr="00FF7938">
        <w:rPr>
          <w:rFonts w:ascii="Times New Roman" w:hAnsi="Times New Roman" w:cs="Times New Roman"/>
          <w:bCs/>
          <w:sz w:val="23"/>
          <w:szCs w:val="23"/>
        </w:rPr>
        <w:t>и</w:t>
      </w:r>
      <w:r w:rsidR="003A373A" w:rsidRPr="00FF793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3A373A" w:rsidRPr="00FF7938">
        <w:rPr>
          <w:rFonts w:ascii="Times New Roman" w:hAnsi="Times New Roman" w:cs="Times New Roman"/>
          <w:bCs/>
          <w:sz w:val="23"/>
          <w:szCs w:val="23"/>
        </w:rPr>
        <w:t xml:space="preserve">расходных материалов к нему </w:t>
      </w:r>
      <w:r w:rsidRPr="00FF7938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862746" w:rsidRPr="00FF7938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F7938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FF793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27460" w:rsidRPr="00FF7938">
        <w:rPr>
          <w:rFonts w:ascii="Times New Roman" w:hAnsi="Times New Roman" w:cs="Times New Roman"/>
          <w:bCs/>
          <w:sz w:val="23"/>
          <w:szCs w:val="23"/>
          <w:lang w:eastAsia="ru-RU"/>
        </w:rPr>
        <w:t>90</w:t>
      </w:r>
      <w:r w:rsidR="0054101E" w:rsidRPr="00FF7938">
        <w:rPr>
          <w:rFonts w:ascii="Times New Roman" w:hAnsi="Times New Roman" w:cs="Times New Roman"/>
          <w:bCs/>
          <w:sz w:val="23"/>
          <w:szCs w:val="23"/>
        </w:rPr>
        <w:t xml:space="preserve"> шт</w:t>
      </w:r>
      <w:r w:rsidR="00500DE5" w:rsidRPr="00FF7938">
        <w:rPr>
          <w:rFonts w:ascii="Times New Roman" w:hAnsi="Times New Roman" w:cs="Times New Roman"/>
          <w:bCs/>
          <w:sz w:val="23"/>
          <w:szCs w:val="23"/>
        </w:rPr>
        <w:t>.</w:t>
      </w:r>
    </w:p>
    <w:p w:rsidR="00471D3D" w:rsidRPr="00FF7938" w:rsidRDefault="00862746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FF7938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3"/>
      <w:r w:rsidR="00471D3D" w:rsidRPr="00FF793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2 838 726 (Два миллиона восемьсот тридцать восемь тысяч семьсот двадцать шесть) рублей 05 копеек.</w:t>
      </w:r>
    </w:p>
    <w:p w:rsidR="00471D3D" w:rsidRPr="00FF7938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</w:p>
    <w:p w:rsidR="00471D3D" w:rsidRPr="00FF7938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течение </w:t>
      </w:r>
      <w:r w:rsidRPr="00FF7938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20 (Двадцати) рабочих дней с момента подписания Договора.</w:t>
      </w:r>
    </w:p>
    <w:p w:rsidR="00471D3D" w:rsidRPr="00FF7938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</w:t>
      </w:r>
      <w:proofErr w:type="gramStart"/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поставки Товара: </w:t>
      </w:r>
      <w:bookmarkStart w:id="7" w:name="_Hlk535409011"/>
      <w:r w:rsidRPr="00FF7938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г. Мурманск, ул. Свердлова, д. 39, корп. 1.</w:t>
      </w:r>
      <w:proofErr w:type="gramEnd"/>
    </w:p>
    <w:p w:rsidR="00471D3D" w:rsidRPr="00FF7938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471D3D" w:rsidRPr="00FF7938" w:rsidRDefault="00471D3D" w:rsidP="00471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аналог или эквивалент не допустим.</w:t>
      </w:r>
    </w:p>
    <w:p w:rsidR="00471D3D" w:rsidRPr="00FF7938" w:rsidRDefault="00471D3D" w:rsidP="00471D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Страна происхождения Товара указывается в приложении № 2 к проекту Договора.</w:t>
      </w:r>
    </w:p>
    <w:p w:rsidR="00471D3D" w:rsidRPr="00FF7938" w:rsidRDefault="00471D3D" w:rsidP="00471D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471D3D" w:rsidRPr="00FF7938" w:rsidRDefault="00471D3D" w:rsidP="00471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71D3D" w:rsidRPr="00FF7938" w:rsidRDefault="00471D3D" w:rsidP="00471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71D3D" w:rsidRPr="00FF7938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</w:p>
    <w:p w:rsidR="00471D3D" w:rsidRPr="00FF7938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Товар поставляется новым (не бывшим в эксплуатации), и изготовленным не ранее 2018 года. Гарантийный срок на Товар устанавливается: 12 месяцев с момента поставки Товара Покупателю. </w:t>
      </w:r>
    </w:p>
    <w:p w:rsidR="00471D3D" w:rsidRPr="00FF7938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В случае поставки Товара ненадлежащего качества Поставщик обязуется,</w:t>
      </w:r>
      <w:r w:rsidRPr="00FF7938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 </w:t>
      </w:r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по требованию Покупателя, произвести замену некачественного Товара </w:t>
      </w:r>
      <w:proofErr w:type="gramStart"/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на</w:t>
      </w:r>
      <w:proofErr w:type="gramEnd"/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5 (Пяти) рабочих</w:t>
      </w:r>
      <w:r w:rsidRPr="00FF7938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 </w:t>
      </w:r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bookmarkEnd w:id="7"/>
    <w:p w:rsidR="00471D3D" w:rsidRPr="00FF7938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</w:p>
    <w:p w:rsidR="00471D3D" w:rsidRPr="00FF7938" w:rsidRDefault="00471D3D" w:rsidP="00471D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proofErr w:type="gramStart"/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FF793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оплату, транспортной накладной).</w:t>
      </w:r>
    </w:p>
    <w:p w:rsidR="00EF33FE" w:rsidRPr="00FF7938" w:rsidRDefault="00687372" w:rsidP="00471D3D">
      <w:pPr>
        <w:pStyle w:val="a4"/>
        <w:ind w:left="0"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B51D1F" w:rsidRPr="00FF7938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FF793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543E8B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2A0CE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B51D1F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500DE5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 по адресу: г.</w:t>
      </w:r>
      <w:r w:rsidR="00687372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="00B51D1F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Мурманск, ул. Промышле</w:t>
      </w:r>
      <w:r w:rsidR="00896801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502F67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B51D1F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F5180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02F67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B51D1F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B51D1F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33FE" w:rsidRPr="00FF7938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E7113" w:rsidRPr="00FF7938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183F6F" w:rsidRPr="00FF7938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FF793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FF7938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F7938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05393C" w:rsidRPr="00FF7938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FF7938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FF7938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:rsidR="00881961" w:rsidRPr="00FF7938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FF7938">
        <w:rPr>
          <w:rFonts w:ascii="Times New Roman" w:hAnsi="Times New Roman" w:cs="Times New Roman"/>
          <w:b/>
          <w:sz w:val="23"/>
          <w:szCs w:val="23"/>
          <w:lang w:eastAsia="ar-SA"/>
        </w:rPr>
        <w:lastRenderedPageBreak/>
        <w:t>Члены Комиссии по закупке:</w:t>
      </w:r>
    </w:p>
    <w:p w:rsidR="00BE4634" w:rsidRPr="00FF7938" w:rsidRDefault="005133E0" w:rsidP="00BE46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F7938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FF7938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FF7938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="00BE4634" w:rsidRPr="00FF7938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BE4634" w:rsidRPr="00FF7938">
        <w:rPr>
          <w:rFonts w:ascii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001A50" w:rsidRPr="00FF7938" w:rsidRDefault="00001A50" w:rsidP="00001A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F7938">
        <w:rPr>
          <w:rFonts w:ascii="Times New Roman" w:hAnsi="Times New Roman" w:cs="Times New Roman"/>
          <w:sz w:val="23"/>
          <w:szCs w:val="23"/>
          <w:lang w:eastAsia="ar-SA"/>
        </w:rPr>
        <w:t xml:space="preserve">В.С. </w:t>
      </w:r>
      <w:proofErr w:type="spellStart"/>
      <w:r w:rsidRPr="00FF7938">
        <w:rPr>
          <w:rFonts w:ascii="Times New Roman" w:hAnsi="Times New Roman" w:cs="Times New Roman"/>
          <w:sz w:val="23"/>
          <w:szCs w:val="23"/>
          <w:lang w:eastAsia="ar-SA"/>
        </w:rPr>
        <w:t>Шеломовский</w:t>
      </w:r>
      <w:proofErr w:type="spellEnd"/>
      <w:r w:rsidRPr="00FF7938">
        <w:rPr>
          <w:rFonts w:ascii="Times New Roman" w:hAnsi="Times New Roman" w:cs="Times New Roman"/>
          <w:sz w:val="23"/>
          <w:szCs w:val="23"/>
          <w:lang w:eastAsia="ar-SA"/>
        </w:rPr>
        <w:t xml:space="preserve"> – начальник отдела информационных технологий;</w:t>
      </w:r>
    </w:p>
    <w:p w:rsidR="00001A50" w:rsidRPr="00FF7938" w:rsidRDefault="00001A50" w:rsidP="00001A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F7938">
        <w:rPr>
          <w:rFonts w:ascii="Times New Roman" w:hAnsi="Times New Roman" w:cs="Times New Roman"/>
          <w:sz w:val="23"/>
          <w:szCs w:val="23"/>
          <w:lang w:eastAsia="ar-SA"/>
        </w:rPr>
        <w:t>И.А. Елизаров – заместитель начальника отдела информационных технологий;</w:t>
      </w:r>
    </w:p>
    <w:p w:rsidR="00001A50" w:rsidRPr="00FF7938" w:rsidRDefault="00001A50" w:rsidP="00001A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FF7938">
        <w:rPr>
          <w:rFonts w:ascii="Times New Roman" w:hAnsi="Times New Roman" w:cs="Times New Roman"/>
          <w:sz w:val="23"/>
          <w:szCs w:val="23"/>
          <w:lang w:eastAsia="ar-SA"/>
        </w:rPr>
        <w:t xml:space="preserve">И.Д. Максимович – ведущий специалист по информационной безопасности отдела информационных технологий. </w:t>
      </w:r>
    </w:p>
    <w:p w:rsidR="00CE7113" w:rsidRPr="00FF7938" w:rsidRDefault="00CE7113" w:rsidP="00001A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FF7938" w:rsidRDefault="008F518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F7938">
        <w:rPr>
          <w:rFonts w:ascii="Times New Roman" w:hAnsi="Times New Roman" w:cs="Times New Roman"/>
          <w:sz w:val="23"/>
          <w:szCs w:val="23"/>
          <w:lang w:eastAsia="ru-RU"/>
        </w:rPr>
        <w:t>В.М</w:t>
      </w:r>
      <w:r w:rsidR="00245AFE" w:rsidRPr="00FF7938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FF7938">
        <w:rPr>
          <w:rFonts w:ascii="Times New Roman" w:hAnsi="Times New Roman" w:cs="Times New Roman"/>
          <w:sz w:val="23"/>
          <w:szCs w:val="23"/>
          <w:lang w:eastAsia="ru-RU"/>
        </w:rPr>
        <w:t xml:space="preserve"> Бычкова</w:t>
      </w:r>
      <w:r w:rsidR="00487802" w:rsidRPr="00FF793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FF7938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5133E0" w:rsidRPr="00FF7938">
        <w:rPr>
          <w:rFonts w:ascii="Times New Roman" w:hAnsi="Times New Roman" w:cs="Times New Roman"/>
          <w:sz w:val="23"/>
          <w:szCs w:val="23"/>
          <w:lang w:eastAsia="ru-RU"/>
        </w:rPr>
        <w:t xml:space="preserve"> ведущий</w:t>
      </w:r>
      <w:r w:rsidR="00CE7113" w:rsidRPr="00FF7938">
        <w:rPr>
          <w:rFonts w:ascii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CE7113" w:rsidRPr="00FF7938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FF7938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D35108" w:rsidRPr="00FF7938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A947DB" w:rsidRPr="00FF7938" w:rsidRDefault="00A947DB" w:rsidP="00A947D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bookmarkStart w:id="9" w:name="_Hlk536430729"/>
      <w:bookmarkStart w:id="10" w:name="_Hlk536516554"/>
      <w:r w:rsidRPr="00FF793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 </w:t>
      </w:r>
      <w:r w:rsidRPr="00FF79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были рассмотрены первые части 3 (Трех) заявок:</w:t>
      </w:r>
    </w:p>
    <w:p w:rsidR="00A947DB" w:rsidRPr="00FF7938" w:rsidRDefault="00A947DB" w:rsidP="00A94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bookmarkStart w:id="11" w:name="_Hlk536516176"/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</w:p>
    <w:bookmarkEnd w:id="11"/>
    <w:p w:rsidR="00A947DB" w:rsidRPr="00FF7938" w:rsidRDefault="00A947DB" w:rsidP="00A947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12.03.2019 12:05 (</w:t>
      </w:r>
      <w:proofErr w:type="gramStart"/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947DB" w:rsidRPr="00FF7938" w:rsidRDefault="00A947DB" w:rsidP="00A947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947DB" w:rsidRPr="00FF7938" w:rsidRDefault="00A947DB" w:rsidP="00A94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</w:p>
    <w:p w:rsidR="00A947DB" w:rsidRPr="00FF7938" w:rsidRDefault="00A947DB" w:rsidP="00A947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13.03.2019 16:21 (</w:t>
      </w:r>
      <w:proofErr w:type="gramStart"/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947DB" w:rsidRPr="00FF7938" w:rsidRDefault="00A947DB" w:rsidP="00A947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947DB" w:rsidRPr="00FF7938" w:rsidRDefault="00A947DB" w:rsidP="00A94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</w:p>
    <w:p w:rsidR="00A947DB" w:rsidRPr="00FF7938" w:rsidRDefault="00A947DB" w:rsidP="00A947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13.03.2019 16:24 (</w:t>
      </w:r>
      <w:proofErr w:type="gramStart"/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947DB" w:rsidRPr="00FF7938" w:rsidRDefault="00A947DB" w:rsidP="00A947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947DB" w:rsidRPr="00FF7938" w:rsidRDefault="00A947DB" w:rsidP="00A947D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 </w:t>
      </w:r>
      <w:proofErr w:type="gramStart"/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bookmarkStart w:id="12" w:name="_Hlk536516510"/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первые части заявок Участников закупки </w:t>
      </w:r>
      <w:bookmarkEnd w:id="12"/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соответствие технического предложения требованиям Раздела 5 «Техническое задание» Документации</w:t>
      </w:r>
      <w:r w:rsidRPr="00FF793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554009"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периферийного оборудования</w:t>
      </w:r>
      <w:r w:rsidR="00554009"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554009"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554009"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554009"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расходных материалов к нему</w:t>
      </w:r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F7938">
        <w:rPr>
          <w:rFonts w:ascii="Times New Roman" w:eastAsia="Calibri" w:hAnsi="Times New Roman" w:cs="Times New Roman"/>
          <w:sz w:val="23"/>
          <w:szCs w:val="23"/>
        </w:rPr>
        <w:t>(участниками закупки являются только субъекты малого и среднего предпринимательства)</w:t>
      </w:r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 и приняла</w:t>
      </w:r>
      <w:r w:rsidR="00554009"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End"/>
    </w:p>
    <w:p w:rsidR="00A947DB" w:rsidRPr="00FF7938" w:rsidRDefault="00A947DB" w:rsidP="00A947D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A947DB" w:rsidRPr="00FF7938" w:rsidRDefault="00A947DB" w:rsidP="00A947D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A947DB" w:rsidRPr="00FF7938" w:rsidRDefault="00A947DB" w:rsidP="00A94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FF793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FF7938">
        <w:rPr>
          <w:rFonts w:ascii="Times New Roman" w:eastAsia="Calibri" w:hAnsi="Times New Roman" w:cs="Times New Roman"/>
          <w:bCs/>
          <w:sz w:val="23"/>
          <w:szCs w:val="23"/>
        </w:rPr>
        <w:t>Признать правильность оформления первой части заявки № 1 и соответствие технического предложения требованиям Документации</w:t>
      </w: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</w:p>
    <w:p w:rsidR="00A947DB" w:rsidRPr="00FF7938" w:rsidRDefault="00A947DB" w:rsidP="00A947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947DB" w:rsidRPr="00FF7938" w:rsidRDefault="00A947DB" w:rsidP="00A947DB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FF7938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:rsidR="00A947DB" w:rsidRPr="00FF7938" w:rsidRDefault="00A947DB" w:rsidP="00A947DB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9F03BF" w:rsidRDefault="00A947DB" w:rsidP="009F03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</w:t>
      </w:r>
      <w:r w:rsidR="0055325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proofErr w:type="gramStart"/>
      <w:r w:rsidR="009F03BF" w:rsidRPr="00FF7938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</w:t>
      </w:r>
      <w:proofErr w:type="spellStart"/>
      <w:r w:rsidR="009F03BF" w:rsidRPr="00FF7938">
        <w:rPr>
          <w:rFonts w:ascii="Times New Roman" w:eastAsia="Calibri" w:hAnsi="Times New Roman" w:cs="Times New Roman"/>
          <w:bCs/>
          <w:sz w:val="23"/>
          <w:szCs w:val="23"/>
        </w:rPr>
        <w:t>пп</w:t>
      </w:r>
      <w:proofErr w:type="spellEnd"/>
      <w:r w:rsidR="009F03BF" w:rsidRPr="00FF7938">
        <w:rPr>
          <w:rFonts w:ascii="Times New Roman" w:eastAsia="Calibri" w:hAnsi="Times New Roman" w:cs="Times New Roman"/>
          <w:bCs/>
          <w:sz w:val="23"/>
          <w:szCs w:val="23"/>
        </w:rPr>
        <w:t>. а) п. 4.11.1.</w:t>
      </w:r>
      <w:proofErr w:type="gramEnd"/>
      <w:r w:rsidR="009F03BF" w:rsidRPr="00FF7938">
        <w:rPr>
          <w:rFonts w:ascii="Times New Roman" w:eastAsia="Calibri" w:hAnsi="Times New Roman" w:cs="Times New Roman"/>
          <w:bCs/>
          <w:sz w:val="23"/>
          <w:szCs w:val="23"/>
        </w:rPr>
        <w:t xml:space="preserve"> Документации признать </w:t>
      </w:r>
      <w:r w:rsidR="009F03BF" w:rsidRPr="00FF7938">
        <w:rPr>
          <w:rFonts w:ascii="Times New Roman" w:eastAsia="Calibri" w:hAnsi="Times New Roman" w:cs="Times New Roman"/>
          <w:sz w:val="23"/>
          <w:szCs w:val="23"/>
        </w:rPr>
        <w:t>первую часть заявки</w:t>
      </w:r>
      <w:r w:rsidR="009F03BF" w:rsidRPr="00FF7938">
        <w:rPr>
          <w:rFonts w:ascii="Times New Roman" w:eastAsia="Calibri" w:hAnsi="Times New Roman" w:cs="Times New Roman"/>
          <w:bCs/>
          <w:sz w:val="23"/>
          <w:szCs w:val="23"/>
        </w:rPr>
        <w:t xml:space="preserve"> № </w:t>
      </w:r>
      <w:r w:rsidR="00FF7938" w:rsidRPr="00FF7938">
        <w:rPr>
          <w:rFonts w:ascii="Times New Roman" w:eastAsia="Calibri" w:hAnsi="Times New Roman" w:cs="Times New Roman"/>
          <w:bCs/>
          <w:sz w:val="23"/>
          <w:szCs w:val="23"/>
        </w:rPr>
        <w:t>2</w:t>
      </w:r>
      <w:r w:rsidR="009F03BF" w:rsidRPr="00FF7938">
        <w:rPr>
          <w:rFonts w:ascii="Times New Roman" w:eastAsia="Calibri" w:hAnsi="Times New Roman" w:cs="Times New Roman"/>
          <w:bCs/>
          <w:sz w:val="23"/>
          <w:szCs w:val="23"/>
        </w:rPr>
        <w:t xml:space="preserve"> не соответствующей требованиям </w:t>
      </w:r>
      <w:r w:rsidR="00553254">
        <w:rPr>
          <w:rFonts w:ascii="Times New Roman" w:eastAsia="Calibri" w:hAnsi="Times New Roman" w:cs="Times New Roman"/>
          <w:bCs/>
          <w:sz w:val="23"/>
          <w:szCs w:val="23"/>
        </w:rPr>
        <w:t xml:space="preserve">раздела 5 «Технического задания» </w:t>
      </w:r>
      <w:r w:rsidR="009F03BF" w:rsidRPr="00FF7938">
        <w:rPr>
          <w:rFonts w:ascii="Times New Roman" w:eastAsia="Calibri" w:hAnsi="Times New Roman" w:cs="Times New Roman"/>
          <w:bCs/>
          <w:sz w:val="23"/>
          <w:szCs w:val="23"/>
        </w:rPr>
        <w:t>Документации, а именно:</w:t>
      </w:r>
    </w:p>
    <w:p w:rsidR="00553254" w:rsidRPr="00FF7938" w:rsidRDefault="00553254" w:rsidP="009F03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</w:p>
    <w:tbl>
      <w:tblPr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08"/>
        <w:gridCol w:w="4536"/>
      </w:tblGrid>
      <w:tr w:rsidR="00FF7938" w:rsidRPr="00FF7938" w:rsidTr="000B504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7938" w:rsidRPr="00FF7938" w:rsidRDefault="00FF7938" w:rsidP="000B5045">
            <w:pPr>
              <w:spacing w:after="0" w:line="240" w:lineRule="auto"/>
              <w:ind w:left="-142" w:right="-8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F7938">
              <w:rPr>
                <w:rFonts w:ascii="Times New Roman" w:hAnsi="Times New Roman" w:cs="Times New Roman"/>
                <w:iCs/>
                <w:sz w:val="23"/>
                <w:szCs w:val="23"/>
              </w:rPr>
              <w:t>№ позиции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38" w:rsidRPr="00FF7938" w:rsidRDefault="00FF7938" w:rsidP="000B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F7938">
              <w:rPr>
                <w:rFonts w:ascii="Times New Roman" w:hAnsi="Times New Roman" w:cs="Times New Roman"/>
                <w:sz w:val="23"/>
                <w:szCs w:val="23"/>
              </w:rPr>
              <w:t>Требования Заказчика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938" w:rsidRPr="00FF7938" w:rsidRDefault="00FF7938" w:rsidP="000B5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F7938">
              <w:rPr>
                <w:rFonts w:ascii="Times New Roman" w:hAnsi="Times New Roman" w:cs="Times New Roman"/>
                <w:sz w:val="23"/>
                <w:szCs w:val="23"/>
              </w:rPr>
              <w:t>Предложение Участника закупки</w:t>
            </w:r>
          </w:p>
        </w:tc>
      </w:tr>
      <w:tr w:rsidR="00FF7938" w:rsidRPr="00FF7938" w:rsidTr="00C365A3"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7938" w:rsidRPr="00FF7938" w:rsidRDefault="00FF7938" w:rsidP="000B5045">
            <w:pPr>
              <w:spacing w:after="0" w:line="240" w:lineRule="auto"/>
              <w:ind w:left="-142" w:right="-80"/>
              <w:jc w:val="center"/>
              <w:rPr>
                <w:rFonts w:ascii="Times New Roman" w:hAnsi="Times New Roman" w:cs="Times New Roman"/>
                <w:iCs/>
                <w:sz w:val="23"/>
                <w:szCs w:val="23"/>
              </w:rPr>
            </w:pPr>
            <w:r w:rsidRPr="00FF7938">
              <w:rPr>
                <w:rFonts w:ascii="Times New Roman" w:hAnsi="Times New Roman" w:cs="Times New Roman"/>
                <w:iCs/>
                <w:sz w:val="23"/>
                <w:szCs w:val="23"/>
              </w:rPr>
              <w:t>4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38" w:rsidRPr="00FF7938" w:rsidRDefault="00FF7938" w:rsidP="00C365A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7938">
              <w:rPr>
                <w:rFonts w:ascii="Times New Roman" w:hAnsi="Times New Roman" w:cs="Times New Roman"/>
                <w:sz w:val="23"/>
                <w:szCs w:val="23"/>
              </w:rPr>
              <w:t xml:space="preserve">Принтер </w:t>
            </w:r>
            <w:proofErr w:type="spellStart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>Xerox</w:t>
            </w:r>
            <w:proofErr w:type="spellEnd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>Phaser</w:t>
            </w:r>
            <w:proofErr w:type="spellEnd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 xml:space="preserve"> 3020BI</w:t>
            </w:r>
          </w:p>
          <w:p w:rsidR="00FF7938" w:rsidRPr="00FF7938" w:rsidRDefault="00FF7938" w:rsidP="00C365A3">
            <w:pPr>
              <w:spacing w:after="0" w:line="240" w:lineRule="auto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F793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Ч/б, максимальный формат A4, максимальное разрешение для ч/б печати 1200x1200 </w:t>
            </w:r>
            <w:proofErr w:type="spellStart"/>
            <w:r w:rsidRPr="00FF7938">
              <w:rPr>
                <w:rFonts w:ascii="Times New Roman" w:hAnsi="Times New Roman" w:cs="Times New Roman"/>
                <w:b/>
                <w:sz w:val="23"/>
                <w:szCs w:val="23"/>
              </w:rPr>
              <w:t>dpi</w:t>
            </w:r>
            <w:proofErr w:type="spellEnd"/>
            <w:r w:rsidRPr="00FF793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, скорость печати 20 </w:t>
            </w:r>
            <w:proofErr w:type="spellStart"/>
            <w:proofErr w:type="gramStart"/>
            <w:r w:rsidRPr="00FF7938">
              <w:rPr>
                <w:rFonts w:ascii="Times New Roman" w:hAnsi="Times New Roman" w:cs="Times New Roman"/>
                <w:b/>
                <w:sz w:val="23"/>
                <w:szCs w:val="23"/>
              </w:rPr>
              <w:t>стр</w:t>
            </w:r>
            <w:proofErr w:type="spellEnd"/>
            <w:proofErr w:type="gramEnd"/>
            <w:r w:rsidRPr="00FF7938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/мин (ч/б А4), ресурс ч/б картриджа/ тонера 1500 страниц, </w:t>
            </w:r>
            <w:proofErr w:type="spellStart"/>
            <w:r w:rsidRPr="00FF7938">
              <w:rPr>
                <w:rFonts w:ascii="Times New Roman" w:hAnsi="Times New Roman" w:cs="Times New Roman"/>
                <w:b/>
                <w:sz w:val="23"/>
                <w:szCs w:val="23"/>
              </w:rPr>
              <w:t>Wi-Fi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38" w:rsidRPr="00FF7938" w:rsidRDefault="00FF7938" w:rsidP="00C365A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FF7938">
              <w:rPr>
                <w:rFonts w:ascii="Times New Roman" w:hAnsi="Times New Roman" w:cs="Times New Roman"/>
                <w:sz w:val="23"/>
                <w:szCs w:val="23"/>
              </w:rPr>
              <w:t xml:space="preserve">Принтер </w:t>
            </w:r>
            <w:proofErr w:type="spellStart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>Xerox</w:t>
            </w:r>
            <w:proofErr w:type="spellEnd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>Phaser</w:t>
            </w:r>
            <w:proofErr w:type="spellEnd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 xml:space="preserve"> 3020BI</w:t>
            </w:r>
            <w:r w:rsidRPr="00FF7938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FF79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Автоподатчик</w:t>
            </w:r>
            <w:proofErr w:type="spellEnd"/>
            <w:r w:rsidRPr="00FF79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оригиналов реверсивный </w:t>
            </w:r>
            <w:proofErr w:type="spellStart"/>
            <w:r w:rsidRPr="00FF79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Kyocera</w:t>
            </w:r>
            <w:proofErr w:type="spellEnd"/>
            <w:r w:rsidRPr="00FF79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DP-480 для </w:t>
            </w:r>
            <w:proofErr w:type="spellStart"/>
            <w:r w:rsidRPr="00FF79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TASKalfa</w:t>
            </w:r>
            <w:proofErr w:type="spellEnd"/>
            <w:r w:rsidRPr="00FF793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1800/2200/1801/2201, 50 листов, 45-120 г/м², форматы A3-A5R</w:t>
            </w:r>
          </w:p>
        </w:tc>
      </w:tr>
    </w:tbl>
    <w:p w:rsidR="00FF7938" w:rsidRPr="00FF7938" w:rsidRDefault="00FF7938" w:rsidP="009F03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3"/>
          <w:szCs w:val="23"/>
        </w:rPr>
      </w:pPr>
    </w:p>
    <w:p w:rsidR="009F03BF" w:rsidRPr="00FF7938" w:rsidRDefault="009F03BF" w:rsidP="001411C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3"/>
          <w:szCs w:val="23"/>
        </w:rPr>
      </w:pPr>
      <w:bookmarkStart w:id="13" w:name="_GoBack"/>
      <w:r w:rsidRPr="00FF793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553254" w:rsidRDefault="009F03BF" w:rsidP="001411CD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FF7938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bookmarkEnd w:id="13"/>
      <w:r w:rsidRPr="00FF793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53254" w:rsidRDefault="00553254" w:rsidP="005532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553254" w:rsidRPr="00FF7938" w:rsidRDefault="00553254" w:rsidP="0055325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Pr="00FF79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FF79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FF7938">
        <w:rPr>
          <w:rFonts w:ascii="Times New Roman" w:eastAsia="Times New Roman" w:hAnsi="Times New Roman" w:cs="Times New Roman"/>
          <w:bCs/>
          <w:sz w:val="23"/>
          <w:szCs w:val="23"/>
        </w:rPr>
        <w:t xml:space="preserve">Признать правильность оформления первой части заявки № </w:t>
      </w:r>
      <w:r w:rsidR="000A5205">
        <w:rPr>
          <w:rFonts w:ascii="Times New Roman" w:eastAsia="Times New Roman" w:hAnsi="Times New Roman" w:cs="Times New Roman"/>
          <w:bCs/>
          <w:sz w:val="23"/>
          <w:szCs w:val="23"/>
        </w:rPr>
        <w:t>3</w:t>
      </w:r>
      <w:r w:rsidRPr="00FF7938">
        <w:rPr>
          <w:rFonts w:ascii="Times New Roman" w:eastAsia="Times New Roman" w:hAnsi="Times New Roman" w:cs="Times New Roman"/>
          <w:bCs/>
          <w:sz w:val="23"/>
          <w:szCs w:val="23"/>
        </w:rPr>
        <w:t xml:space="preserve"> и соответствие технического предложения требованиям Документации. </w:t>
      </w:r>
    </w:p>
    <w:p w:rsidR="00553254" w:rsidRPr="00FF7938" w:rsidRDefault="00553254" w:rsidP="00553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F7938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553254" w:rsidRPr="00FF7938" w:rsidRDefault="00553254" w:rsidP="0055325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FF7938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FF7938" w:rsidRPr="00FF7938" w:rsidRDefault="00FF7938" w:rsidP="00FF79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793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4.4</w:t>
      </w:r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По результатам </w:t>
      </w:r>
      <w:proofErr w:type="gramStart"/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рассмотрения </w:t>
      </w:r>
      <w:r w:rsidRPr="00FF7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первых частей заявок Участников закупки</w:t>
      </w:r>
      <w:proofErr w:type="gramEnd"/>
      <w:r w:rsidRPr="00FF7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отклонить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Одну</w:t>
      </w:r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>заявк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FF7938">
        <w:rPr>
          <w:rFonts w:ascii="Calibri" w:eastAsia="Calibri" w:hAnsi="Calibri" w:cs="Times New Roman"/>
        </w:rPr>
        <w:t xml:space="preserve"> </w:t>
      </w:r>
      <w:bookmarkStart w:id="14" w:name="_Hlk536516254"/>
      <w:r w:rsidRPr="00FF7938">
        <w:rPr>
          <w:rFonts w:ascii="Times New Roman" w:eastAsia="Calibri" w:hAnsi="Times New Roman" w:cs="Times New Roman"/>
          <w:sz w:val="24"/>
          <w:szCs w:val="24"/>
        </w:rPr>
        <w:t>з</w:t>
      </w:r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>аявку</w:t>
      </w:r>
      <w:bookmarkEnd w:id="14"/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F7938" w:rsidRPr="00FF7938" w:rsidRDefault="00FF7938" w:rsidP="00FF793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F7938" w:rsidRPr="00FF7938" w:rsidRDefault="00FF7938" w:rsidP="00FF793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79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FF793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947DB" w:rsidRPr="00FF7938" w:rsidRDefault="00A947DB" w:rsidP="00A947DB">
      <w:pPr>
        <w:spacing w:after="0" w:line="240" w:lineRule="auto"/>
        <w:ind w:firstLine="708"/>
        <w:rPr>
          <w:rFonts w:ascii="Times New Roman" w:eastAsia="Calibri" w:hAnsi="Times New Roman" w:cs="Times New Roman"/>
          <w:sz w:val="23"/>
          <w:szCs w:val="23"/>
          <w:lang w:eastAsia="ru-RU"/>
        </w:rPr>
      </w:pPr>
    </w:p>
    <w:p w:rsidR="007A6BC0" w:rsidRPr="00FF7938" w:rsidRDefault="007A6BC0" w:rsidP="007A6BC0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bookmarkEnd w:id="9"/>
    <w:bookmarkEnd w:id="10"/>
    <w:p w:rsidR="00860841" w:rsidRPr="00FF7938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FF7938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FF7938" w:rsidTr="0012231E">
        <w:trPr>
          <w:trHeight w:val="568"/>
        </w:trPr>
        <w:tc>
          <w:tcPr>
            <w:tcW w:w="5495" w:type="dxa"/>
          </w:tcPr>
          <w:p w:rsidR="00944FB3" w:rsidRPr="00FF7938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FF793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FF7938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F793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FF7938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FF7938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FF7938" w:rsidTr="0012231E">
        <w:trPr>
          <w:trHeight w:val="568"/>
        </w:trPr>
        <w:tc>
          <w:tcPr>
            <w:tcW w:w="5495" w:type="dxa"/>
          </w:tcPr>
          <w:p w:rsidR="00944FB3" w:rsidRPr="00FF7938" w:rsidRDefault="00944FB3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FF7938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F793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FF7938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FF7938" w:rsidTr="0012231E">
        <w:trPr>
          <w:trHeight w:val="568"/>
        </w:trPr>
        <w:tc>
          <w:tcPr>
            <w:tcW w:w="5495" w:type="dxa"/>
          </w:tcPr>
          <w:p w:rsidR="00944FB3" w:rsidRPr="00FF7938" w:rsidRDefault="007A6BC0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F7938">
              <w:rPr>
                <w:rFonts w:ascii="Times New Roman" w:hAnsi="Times New Roman" w:cs="Times New Roman"/>
                <w:sz w:val="23"/>
                <w:szCs w:val="23"/>
              </w:rPr>
              <w:t xml:space="preserve">Г.В. </w:t>
            </w:r>
            <w:proofErr w:type="spellStart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>Михейко</w:t>
            </w:r>
            <w:proofErr w:type="spellEnd"/>
            <w:r w:rsidR="00944FB3"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FF7938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FF7938" w:rsidTr="0012231E">
        <w:trPr>
          <w:trHeight w:val="568"/>
        </w:trPr>
        <w:tc>
          <w:tcPr>
            <w:tcW w:w="5495" w:type="dxa"/>
          </w:tcPr>
          <w:p w:rsidR="00944FB3" w:rsidRPr="00FF7938" w:rsidRDefault="00554009" w:rsidP="00D35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F7938">
              <w:rPr>
                <w:rFonts w:ascii="Times New Roman" w:hAnsi="Times New Roman" w:cs="Times New Roman"/>
                <w:sz w:val="23"/>
                <w:szCs w:val="23"/>
              </w:rPr>
              <w:t xml:space="preserve">В.С. </w:t>
            </w:r>
            <w:proofErr w:type="spellStart"/>
            <w:r w:rsidRPr="00FF7938">
              <w:rPr>
                <w:rFonts w:ascii="Times New Roman" w:hAnsi="Times New Roman" w:cs="Times New Roman"/>
                <w:sz w:val="23"/>
                <w:szCs w:val="23"/>
              </w:rPr>
              <w:t>Шеломовский</w:t>
            </w:r>
            <w:proofErr w:type="spellEnd"/>
          </w:p>
        </w:tc>
        <w:tc>
          <w:tcPr>
            <w:tcW w:w="4536" w:type="dxa"/>
          </w:tcPr>
          <w:p w:rsidR="00944FB3" w:rsidRPr="00FF7938" w:rsidRDefault="00944FB3" w:rsidP="00D3510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FF7938" w:rsidTr="0012231E">
        <w:trPr>
          <w:trHeight w:val="1136"/>
        </w:trPr>
        <w:tc>
          <w:tcPr>
            <w:tcW w:w="5495" w:type="dxa"/>
          </w:tcPr>
          <w:p w:rsidR="00E5004E" w:rsidRPr="00FF7938" w:rsidRDefault="00554009" w:rsidP="0012231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FF7938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И.А. Елизаров </w:t>
            </w:r>
          </w:p>
          <w:p w:rsidR="00554009" w:rsidRPr="00FF7938" w:rsidRDefault="0055400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944FB3" w:rsidRPr="00FF7938" w:rsidRDefault="00554009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F7938">
              <w:rPr>
                <w:rFonts w:ascii="Times New Roman" w:hAnsi="Times New Roman" w:cs="Times New Roman"/>
                <w:sz w:val="23"/>
                <w:szCs w:val="23"/>
              </w:rPr>
              <w:t xml:space="preserve">И.Д. Максимович </w:t>
            </w:r>
          </w:p>
        </w:tc>
        <w:tc>
          <w:tcPr>
            <w:tcW w:w="4536" w:type="dxa"/>
          </w:tcPr>
          <w:p w:rsidR="00944FB3" w:rsidRPr="00FF7938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FF793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E" w:rsidRPr="00FF7938" w:rsidRDefault="00EF33FE" w:rsidP="00727A5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44FB3" w:rsidRPr="00FF7938" w:rsidRDefault="00EF33FE" w:rsidP="00EF33F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F793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944FB3" w:rsidRPr="00FF7938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F79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32BEF" w:rsidRPr="00FF7938" w:rsidRDefault="005133E0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F7938">
        <w:rPr>
          <w:rFonts w:ascii="Times New Roman" w:hAnsi="Times New Roman" w:cs="Times New Roman"/>
          <w:sz w:val="23"/>
          <w:szCs w:val="23"/>
          <w:lang w:eastAsia="ru-RU"/>
        </w:rPr>
        <w:t>В.</w:t>
      </w:r>
      <w:r w:rsidR="00222168" w:rsidRPr="00FF7938">
        <w:rPr>
          <w:rFonts w:ascii="Times New Roman" w:hAnsi="Times New Roman" w:cs="Times New Roman"/>
          <w:sz w:val="23"/>
          <w:szCs w:val="23"/>
          <w:lang w:eastAsia="ru-RU"/>
        </w:rPr>
        <w:t>М</w:t>
      </w:r>
      <w:r w:rsidRPr="00FF793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="00222168" w:rsidRPr="00FF7938">
        <w:rPr>
          <w:rFonts w:ascii="Times New Roman" w:hAnsi="Times New Roman" w:cs="Times New Roman"/>
          <w:sz w:val="23"/>
          <w:szCs w:val="23"/>
          <w:lang w:eastAsia="ru-RU"/>
        </w:rPr>
        <w:t xml:space="preserve">Бычкова </w:t>
      </w:r>
      <w:r w:rsidR="00E5004E" w:rsidRPr="00FF7938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622B33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727A55" w:rsidRPr="00FF79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35108" w:rsidRPr="00FF7938" w:rsidRDefault="00D3510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5108" w:rsidRPr="00FF7938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411C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54101E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8F5180" w:rsidRDefault="007E25D4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F5180" w:rsidRDefault="007E25D4" w:rsidP="00E55EA2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55EA2" w:rsidRPr="00E55EA2">
          <w:rPr>
            <w:rFonts w:ascii="Times New Roman" w:eastAsia="Calibri" w:hAnsi="Times New Roman" w:cs="Times New Roman"/>
            <w:bCs/>
            <w:sz w:val="16"/>
            <w:szCs w:val="16"/>
          </w:rPr>
          <w:t>периферийного оборудования</w:t>
        </w:r>
        <w:r w:rsidR="00E55EA2" w:rsidRPr="00E55EA2">
          <w:rPr>
            <w:rFonts w:ascii="Times New Roman" w:eastAsia="Calibri" w:hAnsi="Times New Roman" w:cs="Times New Roman"/>
            <w:b/>
            <w:bCs/>
            <w:sz w:val="16"/>
            <w:szCs w:val="16"/>
          </w:rPr>
          <w:t xml:space="preserve"> </w:t>
        </w:r>
        <w:r w:rsidR="00E55EA2" w:rsidRPr="00E55EA2">
          <w:rPr>
            <w:rFonts w:ascii="Times New Roman" w:eastAsia="Calibri" w:hAnsi="Times New Roman" w:cs="Times New Roman"/>
            <w:bCs/>
            <w:sz w:val="16"/>
            <w:szCs w:val="16"/>
          </w:rPr>
          <w:t>и</w:t>
        </w:r>
        <w:r w:rsidR="00E55EA2" w:rsidRPr="00E55EA2">
          <w:rPr>
            <w:rFonts w:ascii="Times New Roman" w:eastAsia="Calibri" w:hAnsi="Times New Roman" w:cs="Times New Roman"/>
            <w:b/>
            <w:bCs/>
            <w:sz w:val="16"/>
            <w:szCs w:val="16"/>
          </w:rPr>
          <w:t xml:space="preserve"> </w:t>
        </w:r>
        <w:r w:rsidR="00E55EA2" w:rsidRPr="00E55EA2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расходных материалов к нему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E55EA2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A6BC0">
          <w:rPr>
            <w:rFonts w:ascii="Times New Roman" w:eastAsia="Calibri" w:hAnsi="Times New Roman" w:cs="Times New Roman"/>
            <w:sz w:val="16"/>
            <w:szCs w:val="16"/>
          </w:rPr>
          <w:t>3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1411CD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A50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20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460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11CD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AEA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0CED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15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373A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D3D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254"/>
    <w:rsid w:val="00553B84"/>
    <w:rsid w:val="00553C23"/>
    <w:rsid w:val="00554009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2C51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111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03BF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7DB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467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5A3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07F0B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5EA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93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1130C-DAA4-4FF6-A46E-555A84333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45</cp:revision>
  <cp:lastPrinted>2019-03-15T07:44:00Z</cp:lastPrinted>
  <dcterms:created xsi:type="dcterms:W3CDTF">2019-03-12T09:23:00Z</dcterms:created>
  <dcterms:modified xsi:type="dcterms:W3CDTF">2019-03-15T11:11:00Z</dcterms:modified>
</cp:coreProperties>
</file>